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4A" w:rsidRDefault="00D84A26"/>
    <w:p w:rsidR="00D84A26" w:rsidRDefault="00D84A26">
      <w:r>
        <w:rPr>
          <w:noProof/>
          <w:lang w:eastAsia="ru-RU"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A26" w:rsidRDefault="00D84A26"/>
    <w:p w:rsidR="00D84A26" w:rsidRDefault="00D84A26"/>
    <w:p w:rsidR="00D84A26" w:rsidRDefault="00D84A26"/>
    <w:p w:rsidR="00D84A26" w:rsidRDefault="00D84A26"/>
    <w:p w:rsidR="00D84A26" w:rsidRDefault="00D84A26"/>
    <w:p w:rsidR="00D84A26" w:rsidRDefault="00D84A26"/>
    <w:p w:rsidR="00D84A26" w:rsidRDefault="00D84A26"/>
    <w:p w:rsidR="00D84A26" w:rsidRDefault="00D84A26"/>
    <w:p w:rsidR="00D84A26" w:rsidRDefault="00D84A26"/>
    <w:p w:rsidR="00D84A26" w:rsidRDefault="00D84A26"/>
    <w:p w:rsidR="00D84A26" w:rsidRDefault="00D84A26"/>
    <w:p w:rsidR="00D84A26" w:rsidRDefault="00D84A26"/>
    <w:p w:rsidR="00D84A26" w:rsidRDefault="00D84A26"/>
    <w:p w:rsidR="00D84A26" w:rsidRDefault="00D84A26"/>
    <w:p w:rsidR="00D84A26" w:rsidRDefault="00D84A26"/>
    <w:p w:rsidR="00D84A26" w:rsidRDefault="00D84A26"/>
    <w:p w:rsidR="00D84A26" w:rsidRDefault="00D84A26"/>
    <w:p w:rsidR="00D84A26" w:rsidRDefault="00D84A26"/>
    <w:p w:rsidR="00D84A26" w:rsidRDefault="00D84A26"/>
    <w:p w:rsidR="00D84A26" w:rsidRDefault="00D84A26"/>
    <w:p w:rsidR="00D84A26" w:rsidRDefault="00D84A26"/>
    <w:p w:rsidR="00D84A26" w:rsidRDefault="00D84A26"/>
    <w:p w:rsidR="00D84A26" w:rsidRDefault="00D84A26"/>
    <w:p w:rsidR="00D84A26" w:rsidRDefault="00D84A26"/>
    <w:p w:rsidR="00D84A26" w:rsidRDefault="00D84A26"/>
    <w:p w:rsidR="00D84A26" w:rsidRDefault="00D84A26"/>
    <w:p w:rsidR="00D84A26" w:rsidRDefault="00D84A26"/>
    <w:p w:rsidR="00D84A26" w:rsidRDefault="00D84A26" w:rsidP="00D84A26">
      <w:pPr>
        <w:pStyle w:val="20"/>
        <w:numPr>
          <w:ilvl w:val="0"/>
          <w:numId w:val="1"/>
        </w:numPr>
        <w:shd w:val="clear" w:color="auto" w:fill="auto"/>
        <w:tabs>
          <w:tab w:val="left" w:pos="986"/>
        </w:tabs>
        <w:spacing w:before="0" w:after="240" w:line="274" w:lineRule="exact"/>
        <w:ind w:firstLine="600"/>
        <w:jc w:val="both"/>
      </w:pPr>
      <w:proofErr w:type="gramStart"/>
      <w:r>
        <w:t xml:space="preserve">Работник,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образовательного учреждения коррупционных правонарушений, непредставления сведений либо представления </w:t>
      </w:r>
      <w:r>
        <w:lastRenderedPageBreak/>
        <w:t>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  <w:proofErr w:type="gramEnd"/>
    </w:p>
    <w:p w:rsidR="00D84A26" w:rsidRDefault="00D84A26" w:rsidP="00D84A26">
      <w:pPr>
        <w:pStyle w:val="20"/>
        <w:numPr>
          <w:ilvl w:val="0"/>
          <w:numId w:val="1"/>
        </w:numPr>
        <w:shd w:val="clear" w:color="auto" w:fill="auto"/>
        <w:tabs>
          <w:tab w:val="left" w:pos="855"/>
        </w:tabs>
        <w:spacing w:before="0" w:after="240" w:line="274" w:lineRule="exact"/>
        <w:ind w:firstLine="600"/>
        <w:jc w:val="both"/>
      </w:pPr>
      <w:proofErr w:type="gramStart"/>
      <w:r>
        <w:t>Во всех случаях обращения к работнику каких-либо лиц в целях склонения его к совершению коррупционных правонарушений работник образовательного учреждения обязан в течение</w:t>
      </w:r>
      <w:proofErr w:type="gramEnd"/>
      <w:r>
        <w:t xml:space="preserve"> 3 рабочих дней уведомить о данных фактах своего работодателя.</w:t>
      </w:r>
    </w:p>
    <w:p w:rsidR="00D84A26" w:rsidRDefault="00D84A26" w:rsidP="00D84A26">
      <w:pPr>
        <w:pStyle w:val="20"/>
        <w:numPr>
          <w:ilvl w:val="0"/>
          <w:numId w:val="1"/>
        </w:numPr>
        <w:shd w:val="clear" w:color="auto" w:fill="auto"/>
        <w:tabs>
          <w:tab w:val="left" w:pos="986"/>
        </w:tabs>
        <w:spacing w:before="0" w:after="240" w:line="274" w:lineRule="exact"/>
        <w:ind w:firstLine="600"/>
        <w:jc w:val="both"/>
      </w:pPr>
      <w:r>
        <w:t>Направление уведомления работодателю производится по форме согласно Приложениям № 1 и № 2 к Порядку.</w:t>
      </w:r>
    </w:p>
    <w:p w:rsidR="00D84A26" w:rsidRDefault="00D84A26" w:rsidP="00D84A26">
      <w:pPr>
        <w:pStyle w:val="20"/>
        <w:numPr>
          <w:ilvl w:val="0"/>
          <w:numId w:val="1"/>
        </w:numPr>
        <w:shd w:val="clear" w:color="auto" w:fill="auto"/>
        <w:tabs>
          <w:tab w:val="left" w:pos="870"/>
        </w:tabs>
        <w:spacing w:before="0" w:after="236" w:line="274" w:lineRule="exact"/>
        <w:ind w:firstLine="600"/>
        <w:jc w:val="both"/>
      </w:pPr>
      <w:r>
        <w:t>Уведомление работника 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D84A26" w:rsidRDefault="00D84A26" w:rsidP="00D84A26">
      <w:pPr>
        <w:pStyle w:val="20"/>
        <w:numPr>
          <w:ilvl w:val="0"/>
          <w:numId w:val="1"/>
        </w:numPr>
        <w:shd w:val="clear" w:color="auto" w:fill="auto"/>
        <w:tabs>
          <w:tab w:val="left" w:pos="377"/>
        </w:tabs>
        <w:spacing w:before="0" w:after="244" w:line="278" w:lineRule="exact"/>
        <w:ind w:firstLine="0"/>
        <w:jc w:val="both"/>
      </w:pPr>
      <w:r>
        <w:t>Журнал ведется и хранится в МБОУ « средняя общеобразовательная школа» по форме согласно Приложению № 3 к Порядку.</w:t>
      </w:r>
    </w:p>
    <w:p w:rsidR="00D84A26" w:rsidRDefault="00D84A26" w:rsidP="00D84A26">
      <w:pPr>
        <w:pStyle w:val="20"/>
        <w:numPr>
          <w:ilvl w:val="0"/>
          <w:numId w:val="1"/>
        </w:numPr>
        <w:shd w:val="clear" w:color="auto" w:fill="auto"/>
        <w:tabs>
          <w:tab w:val="left" w:pos="418"/>
        </w:tabs>
        <w:spacing w:before="0" w:line="274" w:lineRule="exact"/>
        <w:ind w:firstLine="0"/>
        <w:jc w:val="both"/>
      </w:pPr>
      <w:r>
        <w:t>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и урегулированию конфликта интересов в администрации работника МБОУ « средняя общеобразовательная школа»</w:t>
      </w:r>
      <w:proofErr w:type="gramStart"/>
      <w:r>
        <w:t xml:space="preserve"> .</w:t>
      </w:r>
      <w:proofErr w:type="gramEnd"/>
    </w:p>
    <w:p w:rsidR="00D84A26" w:rsidRDefault="00D84A26" w:rsidP="00D84A26">
      <w:pPr>
        <w:tabs>
          <w:tab w:val="left" w:pos="1230"/>
        </w:tabs>
        <w:rPr>
          <w:rFonts w:ascii="Times New Roman" w:hAnsi="Times New Roman" w:cs="Times New Roman"/>
          <w:b/>
          <w:sz w:val="24"/>
          <w:szCs w:val="24"/>
        </w:rPr>
      </w:pPr>
    </w:p>
    <w:p w:rsidR="00D84A26" w:rsidRDefault="00D84A26" w:rsidP="00D84A26">
      <w:pPr>
        <w:tabs>
          <w:tab w:val="left" w:pos="1230"/>
        </w:tabs>
        <w:rPr>
          <w:rFonts w:ascii="Times New Roman" w:hAnsi="Times New Roman" w:cs="Times New Roman"/>
          <w:b/>
          <w:sz w:val="24"/>
          <w:szCs w:val="24"/>
        </w:rPr>
      </w:pPr>
    </w:p>
    <w:p w:rsidR="00D84A26" w:rsidRDefault="00D84A26" w:rsidP="00D84A26">
      <w:pPr>
        <w:tabs>
          <w:tab w:val="left" w:pos="1230"/>
        </w:tabs>
        <w:rPr>
          <w:rFonts w:ascii="Times New Roman" w:hAnsi="Times New Roman" w:cs="Times New Roman"/>
          <w:b/>
          <w:sz w:val="24"/>
          <w:szCs w:val="24"/>
        </w:rPr>
      </w:pPr>
    </w:p>
    <w:p w:rsidR="00D84A26" w:rsidRDefault="00D84A26" w:rsidP="00D84A26">
      <w:pPr>
        <w:tabs>
          <w:tab w:val="left" w:pos="1230"/>
        </w:tabs>
        <w:rPr>
          <w:rFonts w:ascii="Times New Roman" w:hAnsi="Times New Roman" w:cs="Times New Roman"/>
          <w:b/>
          <w:sz w:val="24"/>
          <w:szCs w:val="24"/>
        </w:rPr>
      </w:pPr>
    </w:p>
    <w:p w:rsidR="00D84A26" w:rsidRDefault="00D84A26" w:rsidP="00D84A26">
      <w:pPr>
        <w:tabs>
          <w:tab w:val="left" w:pos="1230"/>
        </w:tabs>
        <w:rPr>
          <w:rFonts w:ascii="Times New Roman" w:hAnsi="Times New Roman" w:cs="Times New Roman"/>
          <w:b/>
          <w:sz w:val="24"/>
          <w:szCs w:val="24"/>
        </w:rPr>
      </w:pPr>
    </w:p>
    <w:p w:rsidR="00D84A26" w:rsidRDefault="00D84A26" w:rsidP="00D84A26">
      <w:pPr>
        <w:tabs>
          <w:tab w:val="left" w:pos="1230"/>
        </w:tabs>
        <w:rPr>
          <w:rFonts w:ascii="Times New Roman" w:hAnsi="Times New Roman" w:cs="Times New Roman"/>
          <w:b/>
          <w:sz w:val="24"/>
          <w:szCs w:val="24"/>
        </w:rPr>
      </w:pPr>
    </w:p>
    <w:p w:rsidR="00D84A26" w:rsidRDefault="00D84A26" w:rsidP="00D84A26">
      <w:pPr>
        <w:tabs>
          <w:tab w:val="left" w:pos="1230"/>
        </w:tabs>
        <w:rPr>
          <w:rFonts w:ascii="Times New Roman" w:hAnsi="Times New Roman" w:cs="Times New Roman"/>
          <w:b/>
          <w:sz w:val="24"/>
          <w:szCs w:val="24"/>
        </w:rPr>
      </w:pPr>
    </w:p>
    <w:p w:rsidR="00D84A26" w:rsidRDefault="00D84A26" w:rsidP="00D84A26">
      <w:pPr>
        <w:tabs>
          <w:tab w:val="left" w:pos="1230"/>
        </w:tabs>
        <w:rPr>
          <w:rFonts w:ascii="Times New Roman" w:hAnsi="Times New Roman" w:cs="Times New Roman"/>
          <w:b/>
          <w:sz w:val="24"/>
          <w:szCs w:val="24"/>
        </w:rPr>
      </w:pPr>
    </w:p>
    <w:p w:rsidR="00D84A26" w:rsidRDefault="00D84A26" w:rsidP="00D84A26">
      <w:pPr>
        <w:tabs>
          <w:tab w:val="left" w:pos="1230"/>
        </w:tabs>
        <w:rPr>
          <w:rFonts w:ascii="Times New Roman" w:hAnsi="Times New Roman" w:cs="Times New Roman"/>
          <w:b/>
          <w:sz w:val="24"/>
          <w:szCs w:val="24"/>
        </w:rPr>
      </w:pPr>
    </w:p>
    <w:p w:rsidR="00D84A26" w:rsidRDefault="00D84A26" w:rsidP="00D84A26">
      <w:pPr>
        <w:tabs>
          <w:tab w:val="left" w:pos="1230"/>
        </w:tabs>
        <w:rPr>
          <w:rFonts w:ascii="Times New Roman" w:hAnsi="Times New Roman" w:cs="Times New Roman"/>
          <w:b/>
          <w:sz w:val="24"/>
          <w:szCs w:val="24"/>
        </w:rPr>
      </w:pPr>
    </w:p>
    <w:p w:rsidR="00D84A26" w:rsidRDefault="00D84A26" w:rsidP="00D84A26">
      <w:pPr>
        <w:tabs>
          <w:tab w:val="left" w:pos="1230"/>
        </w:tabs>
        <w:rPr>
          <w:rFonts w:ascii="Times New Roman" w:hAnsi="Times New Roman" w:cs="Times New Roman"/>
          <w:b/>
          <w:sz w:val="24"/>
          <w:szCs w:val="24"/>
        </w:rPr>
      </w:pPr>
    </w:p>
    <w:p w:rsidR="00D84A26" w:rsidRDefault="00D84A26" w:rsidP="00D84A26">
      <w:pPr>
        <w:tabs>
          <w:tab w:val="left" w:pos="1230"/>
        </w:tabs>
        <w:rPr>
          <w:rFonts w:ascii="Times New Roman" w:hAnsi="Times New Roman" w:cs="Times New Roman"/>
          <w:b/>
          <w:sz w:val="24"/>
          <w:szCs w:val="24"/>
        </w:rPr>
      </w:pPr>
    </w:p>
    <w:p w:rsidR="00D84A26" w:rsidRDefault="00D84A26" w:rsidP="00D84A26">
      <w:pPr>
        <w:tabs>
          <w:tab w:val="left" w:pos="1230"/>
        </w:tabs>
        <w:rPr>
          <w:rFonts w:ascii="Times New Roman" w:hAnsi="Times New Roman" w:cs="Times New Roman"/>
          <w:b/>
          <w:sz w:val="24"/>
          <w:szCs w:val="24"/>
        </w:rPr>
      </w:pPr>
    </w:p>
    <w:p w:rsidR="00D84A26" w:rsidRDefault="00D84A26" w:rsidP="00D84A26">
      <w:pPr>
        <w:tabs>
          <w:tab w:val="left" w:pos="1230"/>
        </w:tabs>
        <w:rPr>
          <w:rFonts w:ascii="Times New Roman" w:hAnsi="Times New Roman" w:cs="Times New Roman"/>
          <w:b/>
          <w:sz w:val="24"/>
          <w:szCs w:val="24"/>
        </w:rPr>
      </w:pPr>
    </w:p>
    <w:p w:rsidR="00D84A26" w:rsidRDefault="00D84A26"/>
    <w:p w:rsidR="00D84A26" w:rsidRDefault="00D84A26"/>
    <w:p w:rsidR="00D84A26" w:rsidRDefault="00D84A26"/>
    <w:p w:rsidR="00D84A26" w:rsidRDefault="00D84A26"/>
    <w:p w:rsidR="00D84A26" w:rsidRDefault="00D84A26"/>
    <w:p w:rsidR="00D84A26" w:rsidRDefault="00D84A26"/>
    <w:p w:rsidR="00D84A26" w:rsidRDefault="00D84A26"/>
    <w:p w:rsidR="00D84A26" w:rsidRDefault="00D84A26"/>
    <w:p w:rsidR="00D84A26" w:rsidRDefault="00D84A26"/>
    <w:p w:rsidR="00D84A26" w:rsidRDefault="00D84A26"/>
    <w:p w:rsidR="00D84A26" w:rsidRDefault="00D84A26"/>
    <w:sectPr w:rsidR="00D84A26" w:rsidSect="00E43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3D2375"/>
    <w:multiLevelType w:val="multilevel"/>
    <w:tmpl w:val="D6786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84A26"/>
    <w:rsid w:val="004E1601"/>
    <w:rsid w:val="00AB349C"/>
    <w:rsid w:val="00D84A26"/>
    <w:rsid w:val="00E43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84A2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84A26"/>
    <w:pPr>
      <w:widowControl w:val="0"/>
      <w:shd w:val="clear" w:color="auto" w:fill="FFFFFF"/>
      <w:spacing w:before="180" w:after="0" w:line="0" w:lineRule="atLeast"/>
      <w:ind w:hanging="360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D84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A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96EB3-C1DB-477E-B474-563EC8C3F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2018-04-05T11:35:00Z</dcterms:created>
  <dcterms:modified xsi:type="dcterms:W3CDTF">2018-04-05T11:36:00Z</dcterms:modified>
</cp:coreProperties>
</file>